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1B0" w:rsidRDefault="00BB6DB1" w:rsidP="00BB6DB1">
      <w:pPr>
        <w:spacing w:after="0" w:line="240" w:lineRule="auto"/>
        <w:ind w:left="1622" w:right="0" w:firstLine="0"/>
        <w:jc w:val="left"/>
      </w:pPr>
      <w:r>
        <w:rPr>
          <w:noProof/>
        </w:rPr>
        <w:drawing>
          <wp:inline distT="0" distB="0" distL="0" distR="0" wp14:anchorId="696092AE" wp14:editId="6147C1E9">
            <wp:extent cx="3524250" cy="1447800"/>
            <wp:effectExtent l="0" t="0" r="0" b="0"/>
            <wp:docPr id="1" name="Рисунок 1" descr="https://pandia.ru/text/85/371/images/img2_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5/371/images/img2_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1B0" w:rsidRDefault="00BB6DB1">
      <w:pPr>
        <w:spacing w:after="98" w:line="259" w:lineRule="auto"/>
        <w:ind w:left="0" w:right="6" w:firstLine="0"/>
        <w:jc w:val="center"/>
      </w:pPr>
      <w:r>
        <w:rPr>
          <w:sz w:val="24"/>
        </w:rPr>
        <w:t xml:space="preserve"> </w:t>
      </w:r>
    </w:p>
    <w:p w:rsidR="000611B0" w:rsidRDefault="00BB6DB1">
      <w:pPr>
        <w:spacing w:after="0" w:line="259" w:lineRule="auto"/>
        <w:ind w:left="396" w:right="0" w:firstLine="0"/>
        <w:jc w:val="left"/>
      </w:pPr>
      <w:r>
        <w:rPr>
          <w:b/>
          <w:i/>
          <w:color w:val="FF0000"/>
          <w:sz w:val="32"/>
          <w:u w:val="single" w:color="FF0000"/>
        </w:rPr>
        <w:t>ДЛЯ БЕЗОПАСНОГО ПЕРЕХОДА ДЕТЕЙ ЧЕРЕЗ ДОРОГУ</w:t>
      </w:r>
      <w:r>
        <w:rPr>
          <w:b/>
          <w:i/>
          <w:color w:val="FF0000"/>
          <w:sz w:val="32"/>
        </w:rPr>
        <w:t xml:space="preserve"> </w:t>
      </w:r>
    </w:p>
    <w:p w:rsidR="000611B0" w:rsidRDefault="00BB6DB1">
      <w:pPr>
        <w:spacing w:after="97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0611B0" w:rsidRDefault="00BB6DB1">
      <w:pPr>
        <w:spacing w:after="0" w:line="259" w:lineRule="auto"/>
        <w:ind w:left="0" w:right="469" w:firstLine="0"/>
        <w:jc w:val="center"/>
      </w:pPr>
      <w:r>
        <w:rPr>
          <w:b/>
          <w:sz w:val="28"/>
        </w:rPr>
        <w:t>Родители</w:t>
      </w:r>
      <w:r>
        <w:rPr>
          <w:b/>
          <w:sz w:val="28"/>
        </w:rPr>
        <w:t xml:space="preserve">! </w:t>
      </w:r>
    </w:p>
    <w:p w:rsidR="000611B0" w:rsidRDefault="00BB6DB1">
      <w:pPr>
        <w:spacing w:after="0" w:line="259" w:lineRule="auto"/>
        <w:ind w:left="0" w:right="39" w:firstLine="0"/>
        <w:jc w:val="center"/>
      </w:pPr>
      <w:r>
        <w:rPr>
          <w:b/>
          <w:sz w:val="28"/>
        </w:rPr>
        <w:t xml:space="preserve"> </w:t>
      </w:r>
    </w:p>
    <w:p w:rsidR="000611B0" w:rsidRDefault="00BB6DB1" w:rsidP="00BB6DB1">
      <w:pPr>
        <w:spacing w:after="0" w:line="240" w:lineRule="auto"/>
        <w:ind w:left="0" w:right="0" w:firstLine="708"/>
      </w:pPr>
      <w:r>
        <w:t>Решая проблему безопасности детей на улицах и дорогах, необходимо использовать и творчески применять все лучшее, что накоплено мировым опытом. Результат налицо: в Англии, где число автомобилей почти вдвое больше, чем у нас (24 миллиона против наших 13), еж</w:t>
      </w:r>
      <w:r>
        <w:t xml:space="preserve">егодно погибает не более 300 детей, в двадцать раз меньше, чем в нашей стране. </w:t>
      </w:r>
    </w:p>
    <w:p w:rsidR="000611B0" w:rsidRDefault="00BB6DB1" w:rsidP="00BB6DB1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</w:p>
    <w:p w:rsidR="000611B0" w:rsidRDefault="00BB6DB1" w:rsidP="00BB6DB1">
      <w:pPr>
        <w:numPr>
          <w:ilvl w:val="0"/>
          <w:numId w:val="1"/>
        </w:numPr>
        <w:spacing w:after="0" w:line="240" w:lineRule="auto"/>
        <w:ind w:right="0" w:firstLine="0"/>
        <w:jc w:val="left"/>
      </w:pPr>
      <w:bookmarkStart w:id="0" w:name="_GoBack"/>
      <w:bookmarkEnd w:id="0"/>
      <w:r>
        <w:rPr>
          <w:b/>
          <w:i/>
          <w:sz w:val="28"/>
        </w:rPr>
        <w:t xml:space="preserve">Вначале найти безопасное место для перехода. </w:t>
      </w:r>
    </w:p>
    <w:p w:rsidR="000611B0" w:rsidRDefault="00BB6DB1" w:rsidP="00BB6DB1">
      <w:pPr>
        <w:spacing w:after="0" w:line="240" w:lineRule="auto"/>
        <w:ind w:left="0" w:right="0" w:firstLine="0"/>
      </w:pPr>
      <w:r>
        <w:t>И</w:t>
      </w:r>
      <w:r>
        <w:t>менно «</w:t>
      </w:r>
      <w:r>
        <w:t>найди»</w:t>
      </w:r>
      <w:r>
        <w:t>! Главное – перейти не только «</w:t>
      </w:r>
      <w:r>
        <w:t>в установленном месте»</w:t>
      </w:r>
      <w:r>
        <w:t xml:space="preserve"> (не всегда рядом есть «</w:t>
      </w:r>
      <w:r>
        <w:t>зебра»</w:t>
      </w:r>
      <w:r>
        <w:t xml:space="preserve"> или знак), а вместе с</w:t>
      </w:r>
      <w:r>
        <w:t xml:space="preserve"> отличным обзором. Не у поворотов, из-за которых могут выскочить машины. Как можно дальше от стоящих машин и других помех обзору. </w:t>
      </w:r>
    </w:p>
    <w:p w:rsidR="000611B0" w:rsidRDefault="00BB6DB1" w:rsidP="00BB6DB1">
      <w:pPr>
        <w:spacing w:after="0" w:line="240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0611B0" w:rsidRDefault="00BB6DB1" w:rsidP="00BB6DB1">
      <w:pPr>
        <w:numPr>
          <w:ilvl w:val="0"/>
          <w:numId w:val="1"/>
        </w:numPr>
        <w:spacing w:after="0" w:line="240" w:lineRule="auto"/>
        <w:ind w:right="0" w:firstLine="0"/>
        <w:jc w:val="left"/>
      </w:pPr>
      <w:r>
        <w:rPr>
          <w:b/>
          <w:i/>
          <w:sz w:val="28"/>
        </w:rPr>
        <w:t xml:space="preserve">Стой на тротуаре возле обочины (проезжей части). </w:t>
      </w:r>
    </w:p>
    <w:p w:rsidR="000611B0" w:rsidRDefault="00BB6DB1" w:rsidP="00BB6DB1">
      <w:pPr>
        <w:spacing w:after="0" w:line="240" w:lineRule="auto"/>
        <w:ind w:left="0" w:right="0" w:firstLine="0"/>
      </w:pPr>
      <w:r>
        <w:t>О</w:t>
      </w:r>
      <w:r>
        <w:t>бязательно «</w:t>
      </w:r>
      <w:r>
        <w:t>стой»</w:t>
      </w:r>
      <w:r>
        <w:t>! Всегда нужна остановка, пауза д</w:t>
      </w:r>
      <w:r>
        <w:t>ля наблюдения и оценки обстановки. Никогда не выходите, не выбегайте «</w:t>
      </w:r>
      <w:r>
        <w:t>с ходу»</w:t>
      </w:r>
      <w:r>
        <w:t xml:space="preserve">! </w:t>
      </w:r>
    </w:p>
    <w:p w:rsidR="000611B0" w:rsidRDefault="00BB6DB1" w:rsidP="00BB6DB1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611B0" w:rsidRDefault="00BB6DB1" w:rsidP="00BB6DB1">
      <w:pPr>
        <w:numPr>
          <w:ilvl w:val="0"/>
          <w:numId w:val="1"/>
        </w:numPr>
        <w:spacing w:after="0" w:line="240" w:lineRule="auto"/>
        <w:ind w:right="0" w:firstLine="0"/>
        <w:jc w:val="left"/>
      </w:pPr>
      <w:r>
        <w:rPr>
          <w:b/>
          <w:i/>
          <w:sz w:val="28"/>
        </w:rPr>
        <w:t xml:space="preserve">Осмотрись или прислушайся - нет ли машин. </w:t>
      </w:r>
    </w:p>
    <w:p w:rsidR="000611B0" w:rsidRDefault="00BB6DB1" w:rsidP="00BB6DB1">
      <w:pPr>
        <w:spacing w:after="0" w:line="240" w:lineRule="auto"/>
        <w:ind w:left="0" w:right="0" w:firstLine="0"/>
      </w:pPr>
      <w:r>
        <w:t>«О</w:t>
      </w:r>
      <w:r>
        <w:t>смотрись»</w:t>
      </w:r>
      <w:r>
        <w:t>, - значит, с поворотом головы и направо,</w:t>
      </w:r>
      <w:r>
        <w:t xml:space="preserve"> и налево, и помни, что машина может быть СКРЫТА. </w:t>
      </w:r>
    </w:p>
    <w:p w:rsidR="000611B0" w:rsidRDefault="00BB6DB1" w:rsidP="00BB6DB1">
      <w:pPr>
        <w:spacing w:after="0" w:line="240" w:lineRule="auto"/>
        <w:ind w:left="0" w:right="0" w:firstLine="0"/>
        <w:jc w:val="left"/>
      </w:pPr>
      <w:r>
        <w:t xml:space="preserve"> </w:t>
      </w:r>
    </w:p>
    <w:p w:rsidR="000611B0" w:rsidRDefault="00BB6DB1" w:rsidP="00BB6DB1">
      <w:pPr>
        <w:numPr>
          <w:ilvl w:val="0"/>
          <w:numId w:val="1"/>
        </w:numPr>
        <w:spacing w:after="0" w:line="240" w:lineRule="auto"/>
        <w:ind w:right="0" w:firstLine="0"/>
        <w:jc w:val="left"/>
      </w:pPr>
      <w:r>
        <w:rPr>
          <w:b/>
          <w:i/>
          <w:sz w:val="28"/>
        </w:rPr>
        <w:t>Если видишь пр</w:t>
      </w:r>
      <w:r>
        <w:rPr>
          <w:b/>
          <w:i/>
          <w:sz w:val="28"/>
        </w:rPr>
        <w:t>иближающуюся машину - дай ей проехать.</w:t>
      </w:r>
      <w:r>
        <w:rPr>
          <w:sz w:val="28"/>
        </w:rPr>
        <w:t xml:space="preserve"> СНОВА ПОСМОТРИ ПО СТОРОНАМ. </w:t>
      </w:r>
    </w:p>
    <w:p w:rsidR="000611B0" w:rsidRDefault="00BB6DB1" w:rsidP="00BB6DB1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611B0" w:rsidRDefault="00BB6DB1" w:rsidP="00BB6DB1">
      <w:pPr>
        <w:numPr>
          <w:ilvl w:val="0"/>
          <w:numId w:val="1"/>
        </w:numPr>
        <w:spacing w:after="0" w:line="240" w:lineRule="auto"/>
        <w:ind w:right="0" w:firstLine="0"/>
        <w:jc w:val="left"/>
      </w:pPr>
      <w:r>
        <w:rPr>
          <w:b/>
          <w:i/>
          <w:sz w:val="28"/>
        </w:rPr>
        <w:t>Если поблизости нет машин - переходи дорогу под прямым углом.</w:t>
      </w:r>
      <w:r>
        <w:rPr>
          <w:sz w:val="28"/>
        </w:rPr>
        <w:t xml:space="preserve"> </w:t>
      </w:r>
      <w:r>
        <w:t xml:space="preserve">Нет поблизости - значит, нет ни приближающихся, ни проехавших, ни стоящих. НИЧТО НЕ МЕШАЕТ ОБЗОРУ И НЕ УГРОЖАЕТ. </w:t>
      </w:r>
    </w:p>
    <w:p w:rsidR="000611B0" w:rsidRDefault="00BB6DB1" w:rsidP="00BB6DB1">
      <w:pPr>
        <w:spacing w:after="0" w:line="240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611B0" w:rsidRDefault="00BB6DB1" w:rsidP="00BB6DB1">
      <w:pPr>
        <w:numPr>
          <w:ilvl w:val="0"/>
          <w:numId w:val="1"/>
        </w:numPr>
        <w:spacing w:after="0" w:line="240" w:lineRule="auto"/>
        <w:ind w:right="0" w:firstLine="0"/>
        <w:jc w:val="left"/>
      </w:pPr>
      <w:r>
        <w:rPr>
          <w:b/>
          <w:i/>
          <w:sz w:val="28"/>
        </w:rPr>
        <w:t xml:space="preserve">Продолжай внимательно смотреть и прислушиваться, пока не перейдешь дорогу. </w:t>
      </w:r>
    </w:p>
    <w:p w:rsidR="000611B0" w:rsidRDefault="00BB6DB1" w:rsidP="00BB6DB1">
      <w:pPr>
        <w:spacing w:after="0" w:line="240" w:lineRule="auto"/>
        <w:ind w:left="0" w:right="0" w:firstLine="0"/>
      </w:pPr>
      <w:r>
        <w:t>С</w:t>
      </w:r>
      <w:r>
        <w:t xml:space="preserve">мотреть по сторонам при переходе надо неоднократно, ведь обстановка может измениться: машина, двигающаяся прямо, может неожиданно повернуть… </w:t>
      </w:r>
    </w:p>
    <w:p w:rsidR="000611B0" w:rsidRDefault="00BB6DB1" w:rsidP="00BB6DB1">
      <w:pPr>
        <w:spacing w:after="0" w:line="240" w:lineRule="auto"/>
        <w:ind w:left="0" w:right="0" w:firstLine="0"/>
      </w:pPr>
      <w:r>
        <w:t>Если так случилось, что что-то мешает обзору и отойти сложно, то, помня, что обзор ограничен, надо осторожно подойти к дороге и ОСТОРОЖНО ВЫГЛЯНУТЬ (вначале приостановившись), «что там за…?».</w:t>
      </w:r>
      <w:r>
        <w:rPr>
          <w:b/>
          <w:color w:val="FF0000"/>
          <w:sz w:val="36"/>
        </w:rPr>
        <w:t xml:space="preserve"> </w:t>
      </w:r>
    </w:p>
    <w:sectPr w:rsidR="000611B0">
      <w:pgSz w:w="11906" w:h="16838"/>
      <w:pgMar w:top="540" w:right="78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1D1"/>
    <w:multiLevelType w:val="hybridMultilevel"/>
    <w:tmpl w:val="CE0C4682"/>
    <w:lvl w:ilvl="0" w:tplc="350094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9067D2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6D3E2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67E1C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7E78A6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9C87B0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BAB954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63548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DA73CE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B0"/>
    <w:rsid w:val="000611B0"/>
    <w:rsid w:val="00BB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8C70"/>
  <w15:docId w15:val="{1740CB61-00DD-45D7-B35D-C016756D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" w:line="252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Лесникова</dc:creator>
  <cp:keywords/>
  <cp:lastModifiedBy>user</cp:lastModifiedBy>
  <cp:revision>3</cp:revision>
  <dcterms:created xsi:type="dcterms:W3CDTF">2021-08-09T06:30:00Z</dcterms:created>
  <dcterms:modified xsi:type="dcterms:W3CDTF">2021-08-09T06:30:00Z</dcterms:modified>
</cp:coreProperties>
</file>