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A1" w:rsidRPr="00FE19A1" w:rsidRDefault="00FE19A1" w:rsidP="00FE19A1">
      <w:pPr>
        <w:numPr>
          <w:ilvl w:val="0"/>
          <w:numId w:val="1"/>
        </w:numPr>
        <w:spacing w:after="0" w:line="240" w:lineRule="auto"/>
        <w:ind w:left="0" w:firstLine="78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 </w:t>
      </w:r>
      <w:proofErr w:type="spellStart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Дж</w:t>
      </w:r>
      <w:proofErr w:type="gramStart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олланда</w:t>
      </w:r>
      <w:proofErr w:type="spellEnd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proofErr w:type="spellStart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Дж.Холланда</w:t>
      </w:r>
      <w:proofErr w:type="spellEnd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) на определение профессионального типа личности (модификация </w:t>
      </w:r>
      <w:proofErr w:type="spellStart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Г.В.Резапкиной</w:t>
      </w:r>
      <w:proofErr w:type="spellEnd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) </w:t>
      </w:r>
    </w:p>
    <w:p w:rsidR="00FE19A1" w:rsidRPr="00FE19A1" w:rsidRDefault="00FE19A1" w:rsidP="00FE19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Шкалы: 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профессиональные типы - реалистический, интеллектуальный, социальный, офисный (конвенциональный), предприимчивый, артистичный </w:t>
      </w:r>
    </w:p>
    <w:p w:rsidR="00FE19A1" w:rsidRPr="00FE19A1" w:rsidRDefault="00FE19A1" w:rsidP="00FE19A1">
      <w:pPr>
        <w:numPr>
          <w:ilvl w:val="0"/>
          <w:numId w:val="2"/>
        </w:numPr>
        <w:spacing w:after="0" w:line="240" w:lineRule="auto"/>
        <w:ind w:left="0" w:firstLine="78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теста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Методика предназначена для определения профессионального типа личности.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Отличие методики </w:t>
      </w:r>
      <w:proofErr w:type="spellStart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Г.Резапкиной</w:t>
      </w:r>
      <w:proofErr w:type="spellEnd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 от традиционной методики </w:t>
      </w:r>
      <w:proofErr w:type="spellStart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Дж</w:t>
      </w:r>
      <w:proofErr w:type="gramStart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олланда</w:t>
      </w:r>
      <w:proofErr w:type="spellEnd"/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Каждая пара образована профессиями, относящимися к разным типам по </w:t>
      </w:r>
      <w:proofErr w:type="spellStart"/>
      <w:r w:rsidRPr="00FE19A1">
        <w:rPr>
          <w:rFonts w:ascii="Times New Roman" w:eastAsia="Times New Roman" w:hAnsi="Times New Roman" w:cs="Times New Roman"/>
          <w:sz w:val="28"/>
          <w:szCs w:val="28"/>
        </w:rPr>
        <w:t>Голланду</w:t>
      </w:r>
      <w:proofErr w:type="spellEnd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, но к одному и </w:t>
      </w:r>
      <w:proofErr w:type="gramStart"/>
      <w:r w:rsidRPr="00FE19A1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gramEnd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 же предмету труда по Климову.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к тесту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Из каждой пары профессий выберите одну, наиболее привлекательную для вас и запишите на бланке для ответов: номер вопроса и вариант (А или Б) профессии, которую вы выбрали.  </w:t>
      </w:r>
    </w:p>
    <w:p w:rsidR="00FE19A1" w:rsidRPr="00FE19A1" w:rsidRDefault="00FE19A1" w:rsidP="00FE19A1">
      <w:pPr>
        <w:numPr>
          <w:ilvl w:val="0"/>
          <w:numId w:val="3"/>
        </w:numPr>
        <w:spacing w:after="0" w:line="240" w:lineRule="auto"/>
        <w:ind w:left="0" w:firstLine="78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Тест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"/>
        <w:gridCol w:w="4466"/>
        <w:gridCol w:w="4482"/>
      </w:tblGrid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№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</w:t>
            </w:r>
            <w:proofErr w:type="gramStart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Автомеханик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Физиотерапевт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защите информации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Логистик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связи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Кинооператор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Продавец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Инженер-конструктор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 по продажам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Диспетчер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 компьютерных программ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7 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Биолог-исследователь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Фермер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9 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Дрессировщик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10 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Санитарный врач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11 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Селекционер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Заготовитель сельхозпродуктов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12 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Микробиолог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Ландшафтный дизайнер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13 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Массажист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Предприниматель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15 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Администратор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 театра и кино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16 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Официант  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Врач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17 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Торговый агент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18 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Страховой агент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19 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Ювелир-гравер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Журналист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20 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Искусствовед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Продюсер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21 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Редактор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Музыкант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22 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 интерьера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Экскурсовод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23 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Арт-директор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24 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работник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 театра и кино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25 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Верстальщик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Гид-переводчик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26 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Лингвист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Антикризисный управляющий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Корректор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Художественный редактор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28 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Наборщик текстов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29 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 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Брокер  </w:t>
            </w:r>
          </w:p>
        </w:tc>
      </w:tr>
      <w:tr w:rsidR="00FE19A1" w:rsidRPr="00FE19A1" w:rsidTr="00FE19A1">
        <w:tc>
          <w:tcPr>
            <w:tcW w:w="4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30 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 </w:t>
            </w:r>
          </w:p>
        </w:tc>
        <w:tc>
          <w:tcPr>
            <w:tcW w:w="462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  <w:hideMark/>
          </w:tcPr>
          <w:p w:rsidR="00FE19A1" w:rsidRPr="00FE19A1" w:rsidRDefault="00FE19A1" w:rsidP="00FE19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переводчик  </w:t>
            </w:r>
          </w:p>
        </w:tc>
      </w:tr>
    </w:tbl>
    <w:p w:rsidR="00FE19A1" w:rsidRPr="00FE19A1" w:rsidRDefault="00FE19A1" w:rsidP="00FE19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numPr>
          <w:ilvl w:val="0"/>
          <w:numId w:val="4"/>
        </w:numPr>
        <w:spacing w:after="0" w:line="240" w:lineRule="auto"/>
        <w:ind w:left="0" w:firstLine="78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и интерпретация результатов теста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Ключ к тесту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2127"/>
        <w:gridCol w:w="2143"/>
      </w:tblGrid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 </w:t>
            </w: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</w:t>
            </w:r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E19A1" w:rsidRPr="00FE19A1" w:rsidTr="00FE19A1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E19A1" w:rsidRPr="00FE19A1" w:rsidRDefault="00FE19A1" w:rsidP="00FE19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9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FE19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Как работать с ключом к тесту?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Каждая профессии в тестовом материале соответствует одному из шести типов личности. В ключе указано, какая именно профессия какому типу личности соответствует. Например, на вопрос №1 респондент выбирает 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lastRenderedPageBreak/>
        <w:t>"вариант</w:t>
      </w:r>
      <w:proofErr w:type="gramStart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FE19A1">
        <w:rPr>
          <w:rFonts w:ascii="Times New Roman" w:eastAsia="Times New Roman" w:hAnsi="Times New Roman" w:cs="Times New Roman"/>
          <w:sz w:val="28"/>
          <w:szCs w:val="28"/>
        </w:rPr>
        <w:t>". Как видно из ключа, эта профессия соответствует Реалистическому типу личности. Добавляем один балл в пользу Реалистического типа личности. Если бы он выбрал "вариант Б"</w:t>
      </w:r>
      <w:proofErr w:type="gramStart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E19A1">
        <w:rPr>
          <w:rFonts w:ascii="Times New Roman" w:eastAsia="Times New Roman" w:hAnsi="Times New Roman" w:cs="Times New Roman"/>
          <w:sz w:val="28"/>
          <w:szCs w:val="28"/>
        </w:rPr>
        <w:t> то в соответствии с Ключом к тесту, нужно было бы добавить один балл в пользу Социального типа личности.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19A1">
        <w:rPr>
          <w:rFonts w:ascii="Times New Roman" w:eastAsia="Times New Roman" w:hAnsi="Times New Roman" w:cs="Times New Roman"/>
          <w:sz w:val="28"/>
          <w:szCs w:val="28"/>
        </w:rPr>
        <w:t>Обобзначения</w:t>
      </w:r>
      <w:proofErr w:type="spellEnd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 в ключе соответствуют первой букве типа личности: </w:t>
      </w:r>
      <w:proofErr w:type="gramStart"/>
      <w:r w:rsidRPr="00FE19A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 – Реалистический, С- Социальный и т.п.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 теста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•    8-10 баллов – ярко выраженный тип;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•    5-7 баллов – средне выраженный тип;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•    2-4 баллов – слабо выраженный тип.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Наибольшее количество баллов указывает на доминирующий тип. В чистом виде эти профессиональные типы встречаются редко – обычно можно говорить только о преобладающем типе личности. Выбирая профессию, необходимо учитывать свой профессиональный тип. Если профессия не соответствует вашему типу личности, работа будет даваться вам ценой значительного нервно-психического напряжения.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Интерпретация результатов теста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1. Реалистический тип (Р)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Люди, относящиеся к этому типу, предпочитают выполнять работу, требующую силы, ловкости, подвижности, хорошей координации движений, навыков практической работы. Результаты труда профессионалов этого типа ощутимы и реальны – их руками создан весь окружающий нас предметный мир. Люди реалистического типа охотнее делают, чем говорят, они настойчивы и уверены в себе, в работе предпочитают четкие и конкретные указания. Придерживаются традиционных ценностей, поэтому критически относятся к новым идеям.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Близкие типы: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интеллектуальный и офисный.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Противоположный тип: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социальный.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Хороший продавец и хороший ремонтник никогда не будут голодать. </w:t>
      </w:r>
      <w:proofErr w:type="spellStart"/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Шенк</w:t>
      </w:r>
      <w:proofErr w:type="spellEnd"/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2. Интеллектуальный (И)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Людей, относящихся к этому типу, отличают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 задачи, генерировать новые идеи. Они часто выбирают научную и исследовательскую работу. Им нужна свобода для творчества. Работа способна увлечь их настолько, что стирается грань между рабочим временем и досугом. Мир идей для них может быть важнее, чем общение с людьми. Материальное благополучие для них обычно не на первом месте.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Близкие типы: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реалистический и артистический.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Противоположный тип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: предпринимательский.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Научная работа не подходит человеку, который обеими ногами стоит на земле и обеими руками тянется к долларам. </w:t>
      </w:r>
      <w:proofErr w:type="spellStart"/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М.Ларни</w:t>
      </w:r>
      <w:proofErr w:type="spellEnd"/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3. Социальный (С)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E19A1">
        <w:rPr>
          <w:rFonts w:ascii="Times New Roman" w:eastAsia="Times New Roman" w:hAnsi="Times New Roman" w:cs="Times New Roman"/>
          <w:sz w:val="28"/>
          <w:szCs w:val="28"/>
        </w:rPr>
        <w:lastRenderedPageBreak/>
        <w:t>Люди, относящиеся к этому типу, предпочитают профессиональную деятельность, связанную с обучением, воспитанием, лечением, консультированием, обслуживанием.</w:t>
      </w:r>
      <w:proofErr w:type="gramEnd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 Люди этого типа гуманны, чувствительны, активны, ориентированы на социальные нормы, способны понять эмоциональное состояние другого человека. Для них характерно хорошее речевое развитие, живая мимика, интерес к людям, готовность прийти на помощь. Материальное благополучие для них обычно не на первом месте.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Близкие типы: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артистический и предпринимательский.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Противоположный тип: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реалистический.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Если больному после разговора с врачом не стало легче, то это не врач. </w:t>
      </w: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В.Бехтерев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4. Офисный (О)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Люди этого типа обычно проявляют склонность к работе, связанной с обработкой и систематизацией информации, предоставленной в виде условных знаков, цифр, формул, текстов (ведение документации, установление количественных соотношений между числами и условными знаками). Они отличаются аккуратностью, пунктуальностью, практичностью, ориентированы на социальные нормы, предпочитают четко регламентированную работу. Материальное благополучие для них более значимо, чем для других типов. </w:t>
      </w:r>
      <w:proofErr w:type="gramStart"/>
      <w:r w:rsidRPr="00FE19A1">
        <w:rPr>
          <w:rFonts w:ascii="Times New Roman" w:eastAsia="Times New Roman" w:hAnsi="Times New Roman" w:cs="Times New Roman"/>
          <w:sz w:val="28"/>
          <w:szCs w:val="28"/>
        </w:rPr>
        <w:t>Склонны</w:t>
      </w:r>
      <w:proofErr w:type="gramEnd"/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 к работе, не связанной с широкими контактами и принятием ответственных решений.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Близкие типы: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реалистический и предпринимательский.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Противоположный тип: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артистический.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Офис может работать без шефа, но не без секретаря. </w:t>
      </w: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Дж</w:t>
      </w:r>
      <w:proofErr w:type="gramStart"/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.Ф</w:t>
      </w:r>
      <w:proofErr w:type="gramEnd"/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онда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5. Предпринимательский (П) 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Люди этого типа находчивы, практичны, быстро ориентируются в сложной обстановке, склонны к самостоятельному принятию решений, социально активны, готовы рисковать, ищут острые ощущения. Любят и умеют общаться. Имеют высокий уровень притязаний. Избегают занятий, требующих усидчивости, большой и длительной концентрации внимания.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Близкие типы: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офисный и социальный.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Противоположный тип: 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исследовательский.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Специальность налетчика куда менее заманчива, чем смежные с ней профессии политика или биржевого спекулянта. </w:t>
      </w: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О.Генри 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6. Артистический (А) 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 xml:space="preserve">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мышления, эмоциональной чувствительностью. Отношения с людьми строят, опираясь на свои ощущения, эмоции, воображение, интуицию. Они не выносят жесткой регламентации, предпочитая свободный график работы. Часто выбирают 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профессии, связанные с литературой, театром, кино, музыкой, изобразительным искусством.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Близкие типы: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 интеллектуальный и социальный.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Противоположный тип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t>: офисный. 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Только поэты и женщины умеют обращаться с деньгами так, как деньги того заслуживают. </w:t>
      </w:r>
      <w:proofErr w:type="spellStart"/>
      <w:r w:rsidRPr="00FE19A1">
        <w:rPr>
          <w:rFonts w:ascii="Times New Roman" w:eastAsia="Times New Roman" w:hAnsi="Times New Roman" w:cs="Times New Roman"/>
          <w:i/>
          <w:iCs/>
          <w:sz w:val="28"/>
          <w:szCs w:val="28"/>
        </w:rPr>
        <w:t>А.Боннар</w:t>
      </w:r>
      <w:proofErr w:type="spellEnd"/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19A1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FE19A1" w:rsidRPr="00FE19A1" w:rsidRDefault="00FE19A1" w:rsidP="00FE19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19A1" w:rsidRPr="00FE19A1" w:rsidRDefault="00FE19A1" w:rsidP="00FE19A1">
      <w:pPr>
        <w:numPr>
          <w:ilvl w:val="0"/>
          <w:numId w:val="5"/>
        </w:numPr>
        <w:spacing w:after="0" w:line="240" w:lineRule="auto"/>
        <w:ind w:left="0" w:firstLine="78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19A1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 </w:t>
      </w:r>
    </w:p>
    <w:p w:rsidR="00FE19A1" w:rsidRPr="00FE19A1" w:rsidRDefault="00FE19A1" w:rsidP="00FE19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E19A1">
        <w:rPr>
          <w:rFonts w:ascii="Times New Roman" w:eastAsia="Times New Roman" w:hAnsi="Times New Roman" w:cs="Times New Roman"/>
          <w:sz w:val="28"/>
          <w:szCs w:val="28"/>
        </w:rPr>
        <w:t>Резапкина</w:t>
      </w:r>
      <w:proofErr w:type="spellEnd"/>
      <w:r w:rsidRPr="00FE19A1">
        <w:rPr>
          <w:rFonts w:ascii="Times New Roman" w:eastAsia="Times New Roman" w:hAnsi="Times New Roman" w:cs="Times New Roman"/>
          <w:sz w:val="28"/>
          <w:szCs w:val="28"/>
        </w:rPr>
        <w:t> Г.В. Психология и выбор профессии. М., 2005. </w:t>
      </w:r>
    </w:p>
    <w:p w:rsidR="00D2151E" w:rsidRPr="00FE19A1" w:rsidRDefault="00D2151E">
      <w:pPr>
        <w:rPr>
          <w:rFonts w:ascii="Times New Roman" w:hAnsi="Times New Roman" w:cs="Times New Roman"/>
          <w:sz w:val="28"/>
          <w:szCs w:val="28"/>
        </w:rPr>
      </w:pPr>
    </w:p>
    <w:sectPr w:rsidR="00D2151E" w:rsidRPr="00FE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CB4"/>
    <w:multiLevelType w:val="multilevel"/>
    <w:tmpl w:val="EB8CE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83865"/>
    <w:multiLevelType w:val="multilevel"/>
    <w:tmpl w:val="873C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16456"/>
    <w:multiLevelType w:val="multilevel"/>
    <w:tmpl w:val="E416A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90F41"/>
    <w:multiLevelType w:val="multilevel"/>
    <w:tmpl w:val="D4D46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8686F"/>
    <w:multiLevelType w:val="multilevel"/>
    <w:tmpl w:val="6FDA6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19A1"/>
    <w:rsid w:val="00D2151E"/>
    <w:rsid w:val="00FE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E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E19A1"/>
  </w:style>
  <w:style w:type="character" w:customStyle="1" w:styleId="spellingerror">
    <w:name w:val="spellingerror"/>
    <w:basedOn w:val="a0"/>
    <w:rsid w:val="00FE19A1"/>
  </w:style>
  <w:style w:type="character" w:customStyle="1" w:styleId="eop">
    <w:name w:val="eop"/>
    <w:basedOn w:val="a0"/>
    <w:rsid w:val="00FE19A1"/>
  </w:style>
  <w:style w:type="character" w:customStyle="1" w:styleId="contextualspellingandgrammarerror">
    <w:name w:val="contextualspellingandgrammarerror"/>
    <w:basedOn w:val="a0"/>
    <w:rsid w:val="00FE19A1"/>
  </w:style>
  <w:style w:type="character" w:customStyle="1" w:styleId="scxw53242102">
    <w:name w:val="scxw53242102"/>
    <w:basedOn w:val="a0"/>
    <w:rsid w:val="00FE1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599">
              <w:marLeft w:val="-84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4904">
              <w:marLeft w:val="-84"/>
              <w:marRight w:val="0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1161</Words>
  <Characters>6621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2019-06-18T08:55:00Z</dcterms:created>
  <dcterms:modified xsi:type="dcterms:W3CDTF">2019-06-18T08:57:00Z</dcterms:modified>
</cp:coreProperties>
</file>